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7C5B9" w14:textId="504CFD6B" w:rsidR="0005682C" w:rsidRPr="0005682C" w:rsidRDefault="0005682C" w:rsidP="0005682C">
      <w:pPr>
        <w:rPr>
          <w:b/>
          <w:bCs/>
          <w:sz w:val="36"/>
          <w:szCs w:val="36"/>
          <w:lang w:val="en-GB"/>
        </w:rPr>
      </w:pPr>
      <w:r w:rsidRPr="0005682C">
        <w:rPr>
          <w:b/>
          <w:bCs/>
          <w:sz w:val="36"/>
          <w:szCs w:val="36"/>
          <w:lang w:val="en-GB"/>
        </w:rPr>
        <w:t>Marks and Spencer Blog Post</w:t>
      </w:r>
    </w:p>
    <w:p w14:paraId="7B7BF352" w14:textId="77777777" w:rsidR="0005682C" w:rsidRDefault="0005682C" w:rsidP="0005682C">
      <w:pPr>
        <w:rPr>
          <w:b/>
          <w:bCs/>
          <w:lang w:val="en-GB"/>
        </w:rPr>
      </w:pPr>
    </w:p>
    <w:p w14:paraId="436EC354" w14:textId="2B69234C" w:rsidR="0005682C" w:rsidRPr="0005682C" w:rsidRDefault="0005682C" w:rsidP="0005682C">
      <w:pPr>
        <w:rPr>
          <w:b/>
          <w:bCs/>
          <w:sz w:val="28"/>
          <w:szCs w:val="28"/>
          <w:lang w:val="en-GB"/>
        </w:rPr>
      </w:pPr>
      <w:r w:rsidRPr="0005682C">
        <w:rPr>
          <w:b/>
          <w:bCs/>
          <w:sz w:val="28"/>
          <w:szCs w:val="28"/>
          <w:lang w:val="en-GB"/>
        </w:rPr>
        <w:t>What the Marks &amp; Spencer and Co-op Cyberattacks Teach Us About Business Protection</w:t>
      </w:r>
    </w:p>
    <w:p w14:paraId="1396741B" w14:textId="753326D5" w:rsidR="00860060" w:rsidRDefault="0005682C">
      <w:r w:rsidRPr="0005682C">
        <w:t>Recent cyberattacks on Marks &amp; Spencer and the Co-op have sent shockwaves through the UK business community. These high-profile incidents highlight the growing risks businesses face in an increasingly digital world. From operational disruptions to reputational damage, the consequences of a cyberattack can be devastating. But what can businesses learn from these events, and how can they protect themselves from similar threats?</w:t>
      </w:r>
    </w:p>
    <w:p w14:paraId="5E03DE18" w14:textId="77777777" w:rsidR="0005682C" w:rsidRPr="0005682C" w:rsidRDefault="0005682C" w:rsidP="0005682C">
      <w:pPr>
        <w:rPr>
          <w:b/>
          <w:bCs/>
          <w:lang w:val="en-GB"/>
        </w:rPr>
      </w:pPr>
      <w:r w:rsidRPr="0005682C">
        <w:rPr>
          <w:b/>
          <w:bCs/>
          <w:lang w:val="en-GB"/>
        </w:rPr>
        <w:t>The Marks &amp; Spencer and Co-op Breaches</w:t>
      </w:r>
    </w:p>
    <w:p w14:paraId="06450F18" w14:textId="77777777" w:rsidR="0005682C" w:rsidRPr="0005682C" w:rsidRDefault="0005682C" w:rsidP="0005682C">
      <w:pPr>
        <w:rPr>
          <w:lang w:val="en-GB"/>
        </w:rPr>
      </w:pPr>
      <w:r w:rsidRPr="0005682C">
        <w:rPr>
          <w:lang w:val="en-GB"/>
        </w:rPr>
        <w:t>Marks &amp; Spencer, one of the UK’s most trusted retail brands, was forced to pause online orders on its website and apps after cybercriminals exploited vulnerabilities in their systems. This attack exposed sensitive customer data, including names, email addresses, and purchase histories. Although no payment details were compromised, the breach caused significant disruption and eroded customer trust.</w:t>
      </w:r>
    </w:p>
    <w:p w14:paraId="2260C258" w14:textId="77777777" w:rsidR="0005682C" w:rsidRPr="0005682C" w:rsidRDefault="0005682C" w:rsidP="0005682C">
      <w:pPr>
        <w:rPr>
          <w:lang w:val="en-GB"/>
        </w:rPr>
      </w:pPr>
      <w:r w:rsidRPr="0005682C">
        <w:rPr>
          <w:lang w:val="en-GB"/>
        </w:rPr>
        <w:t>Meanwhile, the Co-op faced a ransomware attack that encrypted critical data, leaving their supply chain and point-of-sale systems paralysed. Some stores were forced to close, and customers were unable to make purchases. The attackers demanded a ransom in exchange for decrypting the data, a tactic that has become alarmingly common.</w:t>
      </w:r>
    </w:p>
    <w:p w14:paraId="750C6D67" w14:textId="77777777" w:rsidR="0005682C" w:rsidRPr="0005682C" w:rsidRDefault="0005682C" w:rsidP="0005682C">
      <w:pPr>
        <w:rPr>
          <w:lang w:val="en-GB"/>
        </w:rPr>
      </w:pPr>
      <w:r w:rsidRPr="0005682C">
        <w:rPr>
          <w:lang w:val="en-GB"/>
        </w:rPr>
        <w:t>These incidents serve as a stark reminder that no business is immune to cyber threats. Whether it’s a global retailer or a small local business, the risks are real, and the consequences can be severe.</w:t>
      </w:r>
    </w:p>
    <w:p w14:paraId="78CDF489" w14:textId="77777777" w:rsidR="0005682C" w:rsidRPr="0005682C" w:rsidRDefault="0005682C" w:rsidP="0005682C">
      <w:pPr>
        <w:rPr>
          <w:lang w:val="en-GB"/>
        </w:rPr>
      </w:pPr>
    </w:p>
    <w:p w14:paraId="7BF20E2D" w14:textId="77777777" w:rsidR="0005682C" w:rsidRPr="0005682C" w:rsidRDefault="0005682C" w:rsidP="0005682C">
      <w:pPr>
        <w:rPr>
          <w:b/>
          <w:bCs/>
          <w:lang w:val="en-GB"/>
        </w:rPr>
      </w:pPr>
      <w:r w:rsidRPr="0005682C">
        <w:rPr>
          <w:b/>
          <w:bCs/>
          <w:lang w:val="en-GB"/>
        </w:rPr>
        <w:t>Why Small and Medium-Sized Businesses Are at Risk</w:t>
      </w:r>
    </w:p>
    <w:p w14:paraId="4CBDA747" w14:textId="77777777" w:rsidR="0005682C" w:rsidRPr="0005682C" w:rsidRDefault="0005682C" w:rsidP="0005682C">
      <w:pPr>
        <w:rPr>
          <w:lang w:val="en-GB"/>
        </w:rPr>
      </w:pPr>
      <w:r w:rsidRPr="0005682C">
        <w:rPr>
          <w:lang w:val="en-GB"/>
        </w:rPr>
        <w:t>While large corporations often make headlines, small and medium-sized businesses (SMBs) are increasingly becoming targets for cybercriminals. Why? Because SMBs are often seen as easier targets. They may lack the resources to invest in robust cybersecurity measures, making them more vulnerable to attacks.</w:t>
      </w:r>
    </w:p>
    <w:p w14:paraId="22C7299C" w14:textId="77777777" w:rsidR="0005682C" w:rsidRPr="0005682C" w:rsidRDefault="0005682C" w:rsidP="0005682C">
      <w:pPr>
        <w:rPr>
          <w:lang w:val="en-GB"/>
        </w:rPr>
      </w:pPr>
      <w:r w:rsidRPr="0005682C">
        <w:rPr>
          <w:lang w:val="en-GB"/>
        </w:rPr>
        <w:t>In fact, 60% of SMBs close within six months of a data breach. This statistic underscores the importance of proactive cybersecurity measures. For SMBs, the stakes are high. A single breach can lead to operational downtime, financial losses, and a loss of customer trust that can be difficult to recover from.</w:t>
      </w:r>
    </w:p>
    <w:p w14:paraId="529DADAE" w14:textId="77777777" w:rsidR="0005682C" w:rsidRPr="0005682C" w:rsidRDefault="0005682C" w:rsidP="0005682C">
      <w:pPr>
        <w:rPr>
          <w:b/>
          <w:bCs/>
          <w:lang w:val="en-GB"/>
        </w:rPr>
      </w:pPr>
      <w:r w:rsidRPr="0005682C">
        <w:rPr>
          <w:b/>
          <w:bCs/>
          <w:lang w:val="en-GB"/>
        </w:rPr>
        <w:lastRenderedPageBreak/>
        <w:t>Lessons from the Breaches</w:t>
      </w:r>
    </w:p>
    <w:p w14:paraId="1632C07A" w14:textId="77777777" w:rsidR="0005682C" w:rsidRPr="0005682C" w:rsidRDefault="0005682C" w:rsidP="0005682C">
      <w:pPr>
        <w:rPr>
          <w:lang w:val="en-GB"/>
        </w:rPr>
      </w:pPr>
      <w:r w:rsidRPr="0005682C">
        <w:rPr>
          <w:lang w:val="en-GB"/>
        </w:rPr>
        <w:t>The Marks &amp; Spencer and Co-op incidents highlight key lessons for businesses of all sizes:</w:t>
      </w:r>
    </w:p>
    <w:p w14:paraId="340ED50C" w14:textId="77777777" w:rsidR="0005682C" w:rsidRPr="0005682C" w:rsidRDefault="0005682C" w:rsidP="0005682C">
      <w:pPr>
        <w:numPr>
          <w:ilvl w:val="0"/>
          <w:numId w:val="1"/>
        </w:numPr>
        <w:rPr>
          <w:lang w:val="en-GB"/>
        </w:rPr>
      </w:pPr>
      <w:r w:rsidRPr="0005682C">
        <w:rPr>
          <w:b/>
          <w:bCs/>
          <w:lang w:val="en-GB"/>
        </w:rPr>
        <w:t>Cybersecurity is Not Optional</w:t>
      </w:r>
      <w:r w:rsidRPr="0005682C">
        <w:rPr>
          <w:lang w:val="en-GB"/>
        </w:rPr>
        <w:t>: These breaches show that even well-resourced organisations are vulnerable. For SMBs, investing in cybersecurity is no longer a luxury—it’s a necessity.</w:t>
      </w:r>
    </w:p>
    <w:p w14:paraId="38100733" w14:textId="77777777" w:rsidR="0005682C" w:rsidRPr="0005682C" w:rsidRDefault="0005682C" w:rsidP="0005682C">
      <w:pPr>
        <w:numPr>
          <w:ilvl w:val="0"/>
          <w:numId w:val="1"/>
        </w:numPr>
        <w:rPr>
          <w:lang w:val="en-GB"/>
        </w:rPr>
      </w:pPr>
      <w:r w:rsidRPr="0005682C">
        <w:rPr>
          <w:b/>
          <w:bCs/>
          <w:lang w:val="en-GB"/>
        </w:rPr>
        <w:t>Operational Impact is Real</w:t>
      </w:r>
      <w:r w:rsidRPr="0005682C">
        <w:rPr>
          <w:lang w:val="en-GB"/>
        </w:rPr>
        <w:t>: The Co-op’s ransomware attack disrupted operations, forcing store closures and causing financial losses. Businesses must prepare for the operational fallout of a cyberattack.</w:t>
      </w:r>
    </w:p>
    <w:p w14:paraId="59F10133" w14:textId="77777777" w:rsidR="0005682C" w:rsidRPr="0005682C" w:rsidRDefault="0005682C" w:rsidP="0005682C">
      <w:pPr>
        <w:numPr>
          <w:ilvl w:val="0"/>
          <w:numId w:val="1"/>
        </w:numPr>
        <w:rPr>
          <w:lang w:val="en-GB"/>
        </w:rPr>
      </w:pPr>
      <w:r w:rsidRPr="0005682C">
        <w:rPr>
          <w:b/>
          <w:bCs/>
          <w:lang w:val="en-GB"/>
        </w:rPr>
        <w:t>Customer Trust is Fragile</w:t>
      </w:r>
      <w:r w:rsidRPr="0005682C">
        <w:rPr>
          <w:lang w:val="en-GB"/>
        </w:rPr>
        <w:t>: Marks &amp; Spencer’s breach eroded customer trust, even though no payment data was compromised. Protecting customer data is essential for maintaining loyalty and reputation.</w:t>
      </w:r>
    </w:p>
    <w:p w14:paraId="63B9BEFE" w14:textId="77777777" w:rsidR="0005682C" w:rsidRPr="0005682C" w:rsidRDefault="0005682C" w:rsidP="0005682C">
      <w:pPr>
        <w:rPr>
          <w:b/>
          <w:bCs/>
          <w:lang w:val="en-GB"/>
        </w:rPr>
      </w:pPr>
      <w:r w:rsidRPr="0005682C">
        <w:rPr>
          <w:b/>
          <w:bCs/>
          <w:lang w:val="en-GB"/>
        </w:rPr>
        <w:t>How to Protect Your Business</w:t>
      </w:r>
    </w:p>
    <w:p w14:paraId="0DA80AEC" w14:textId="77777777" w:rsidR="0005682C" w:rsidRPr="0005682C" w:rsidRDefault="0005682C" w:rsidP="0005682C">
      <w:pPr>
        <w:rPr>
          <w:lang w:val="en-GB"/>
        </w:rPr>
      </w:pPr>
      <w:r w:rsidRPr="0005682C">
        <w:rPr>
          <w:lang w:val="en-GB"/>
        </w:rPr>
        <w:t>So, what can businesses do to protect themselves? Here are five practical steps:</w:t>
      </w:r>
    </w:p>
    <w:p w14:paraId="02B7BC0E" w14:textId="77777777" w:rsidR="0005682C" w:rsidRPr="0005682C" w:rsidRDefault="0005682C" w:rsidP="0005682C">
      <w:pPr>
        <w:numPr>
          <w:ilvl w:val="0"/>
          <w:numId w:val="2"/>
        </w:numPr>
        <w:rPr>
          <w:lang w:val="en-GB"/>
        </w:rPr>
      </w:pPr>
      <w:r w:rsidRPr="0005682C">
        <w:rPr>
          <w:b/>
          <w:bCs/>
          <w:lang w:val="en-GB"/>
        </w:rPr>
        <w:t>Conduct Regular Cybersecurity Audits</w:t>
      </w:r>
      <w:r w:rsidRPr="0005682C">
        <w:rPr>
          <w:lang w:val="en-GB"/>
        </w:rPr>
        <w:t>: Identify vulnerabilities in your systems and address them proactively.</w:t>
      </w:r>
    </w:p>
    <w:p w14:paraId="5DB62107" w14:textId="77777777" w:rsidR="0005682C" w:rsidRPr="0005682C" w:rsidRDefault="0005682C" w:rsidP="0005682C">
      <w:pPr>
        <w:numPr>
          <w:ilvl w:val="0"/>
          <w:numId w:val="2"/>
        </w:numPr>
        <w:rPr>
          <w:lang w:val="en-GB"/>
        </w:rPr>
      </w:pPr>
      <w:r w:rsidRPr="0005682C">
        <w:rPr>
          <w:b/>
          <w:bCs/>
          <w:lang w:val="en-GB"/>
        </w:rPr>
        <w:t>Train Your Employees</w:t>
      </w:r>
      <w:r w:rsidRPr="0005682C">
        <w:rPr>
          <w:lang w:val="en-GB"/>
        </w:rPr>
        <w:t>: Educate staff on recognising phishing attempts and other common cyber threats.</w:t>
      </w:r>
    </w:p>
    <w:p w14:paraId="2F1DEF60" w14:textId="77777777" w:rsidR="0005682C" w:rsidRPr="0005682C" w:rsidRDefault="0005682C" w:rsidP="0005682C">
      <w:pPr>
        <w:numPr>
          <w:ilvl w:val="0"/>
          <w:numId w:val="2"/>
        </w:numPr>
        <w:rPr>
          <w:lang w:val="en-GB"/>
        </w:rPr>
      </w:pPr>
      <w:r w:rsidRPr="0005682C">
        <w:rPr>
          <w:b/>
          <w:bCs/>
          <w:lang w:val="en-GB"/>
        </w:rPr>
        <w:t>Implement Multi-Factor Authentication (MFA)</w:t>
      </w:r>
      <w:r w:rsidRPr="0005682C">
        <w:rPr>
          <w:lang w:val="en-GB"/>
        </w:rPr>
        <w:t>: Add an extra layer of security to sensitive systems.</w:t>
      </w:r>
    </w:p>
    <w:p w14:paraId="2A74FA96" w14:textId="77777777" w:rsidR="0005682C" w:rsidRPr="0005682C" w:rsidRDefault="0005682C" w:rsidP="0005682C">
      <w:pPr>
        <w:numPr>
          <w:ilvl w:val="0"/>
          <w:numId w:val="2"/>
        </w:numPr>
        <w:rPr>
          <w:lang w:val="en-GB"/>
        </w:rPr>
      </w:pPr>
      <w:r w:rsidRPr="0005682C">
        <w:rPr>
          <w:b/>
          <w:bCs/>
          <w:lang w:val="en-GB"/>
        </w:rPr>
        <w:t>Back Up Your Data</w:t>
      </w:r>
      <w:r w:rsidRPr="0005682C">
        <w:rPr>
          <w:lang w:val="en-GB"/>
        </w:rPr>
        <w:t>: Regularly back up critical data and test your recovery processes to ensure minimal downtime in case of an attack.</w:t>
      </w:r>
    </w:p>
    <w:p w14:paraId="64BE159F" w14:textId="77777777" w:rsidR="0005682C" w:rsidRPr="0005682C" w:rsidRDefault="0005682C" w:rsidP="0005682C">
      <w:pPr>
        <w:numPr>
          <w:ilvl w:val="0"/>
          <w:numId w:val="2"/>
        </w:numPr>
        <w:rPr>
          <w:lang w:val="en-GB"/>
        </w:rPr>
      </w:pPr>
      <w:r w:rsidRPr="0005682C">
        <w:rPr>
          <w:b/>
          <w:bCs/>
          <w:lang w:val="en-GB"/>
        </w:rPr>
        <w:t>Partner with a Managed Service Provider (MSP)</w:t>
      </w:r>
      <w:r w:rsidRPr="0005682C">
        <w:rPr>
          <w:lang w:val="en-GB"/>
        </w:rPr>
        <w:t>: MSPs offer 24/7 monitoring, advanced threat detection, and incident response planning to help businesses stay secure.</w:t>
      </w:r>
    </w:p>
    <w:p w14:paraId="4B66D08A" w14:textId="77777777" w:rsidR="0005682C" w:rsidRPr="0005682C" w:rsidRDefault="0005682C" w:rsidP="0005682C">
      <w:pPr>
        <w:rPr>
          <w:b/>
          <w:bCs/>
          <w:lang w:val="en-GB"/>
        </w:rPr>
      </w:pPr>
      <w:proofErr w:type="gramStart"/>
      <w:r w:rsidRPr="0005682C">
        <w:rPr>
          <w:b/>
          <w:bCs/>
          <w:lang w:val="en-GB"/>
        </w:rPr>
        <w:t>Take Action</w:t>
      </w:r>
      <w:proofErr w:type="gramEnd"/>
      <w:r w:rsidRPr="0005682C">
        <w:rPr>
          <w:b/>
          <w:bCs/>
          <w:lang w:val="en-GB"/>
        </w:rPr>
        <w:t xml:space="preserve"> Before It’s Too Late</w:t>
      </w:r>
    </w:p>
    <w:p w14:paraId="425B1739" w14:textId="77777777" w:rsidR="0005682C" w:rsidRPr="0005682C" w:rsidRDefault="0005682C" w:rsidP="0005682C">
      <w:pPr>
        <w:rPr>
          <w:lang w:val="en-GB"/>
        </w:rPr>
      </w:pPr>
      <w:r w:rsidRPr="0005682C">
        <w:rPr>
          <w:lang w:val="en-GB"/>
        </w:rPr>
        <w:t>The recent breaches at Marks &amp; Spencer and the Co-op are a wake-up call for businesses everywhere. Cyber threats are evolving, and the consequences of inaction can be devastating. But with the right measures in place, businesses can protect themselves, their customers, and their reputations.</w:t>
      </w:r>
    </w:p>
    <w:p w14:paraId="3B96BE6C" w14:textId="0B60B452" w:rsidR="0005682C" w:rsidRPr="0005682C" w:rsidRDefault="0005682C" w:rsidP="0005682C">
      <w:pPr>
        <w:rPr>
          <w:lang w:val="en-GB"/>
        </w:rPr>
      </w:pPr>
      <w:r>
        <w:rPr>
          <w:lang w:val="en-GB"/>
        </w:rPr>
        <w:t>W</w:t>
      </w:r>
      <w:r w:rsidRPr="0005682C">
        <w:rPr>
          <w:lang w:val="en-GB"/>
        </w:rPr>
        <w:t>e specialise in helping businesses like yours stay ahead of cyber threats. From proactive monitoring to incident response planning, we provide tailored solutions to safeguard your operations and maintain customer trust.</w:t>
      </w:r>
    </w:p>
    <w:p w14:paraId="21141179" w14:textId="77777777" w:rsidR="0005682C" w:rsidRPr="0005682C" w:rsidRDefault="0005682C" w:rsidP="0005682C">
      <w:pPr>
        <w:rPr>
          <w:lang w:val="en-GB"/>
        </w:rPr>
      </w:pPr>
      <w:r w:rsidRPr="0005682C">
        <w:rPr>
          <w:lang w:val="en-GB"/>
        </w:rPr>
        <w:lastRenderedPageBreak/>
        <w:t>Don’t wait until it’s too late. Book a free cybersecurity audit with us today and take the first step towards securing your business.</w:t>
      </w:r>
    </w:p>
    <w:p w14:paraId="19EF1970" w14:textId="77777777" w:rsidR="0005682C" w:rsidRPr="0005682C" w:rsidRDefault="0005682C" w:rsidP="0005682C">
      <w:pPr>
        <w:rPr>
          <w:lang w:val="en-GB"/>
        </w:rPr>
      </w:pPr>
    </w:p>
    <w:p w14:paraId="234AF980" w14:textId="77777777" w:rsidR="0005682C" w:rsidRDefault="0005682C"/>
    <w:sectPr w:rsidR="000568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436323"/>
    <w:multiLevelType w:val="multilevel"/>
    <w:tmpl w:val="F89C1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3FB65C5"/>
    <w:multiLevelType w:val="multilevel"/>
    <w:tmpl w:val="0C44F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43256977">
    <w:abstractNumId w:val="1"/>
  </w:num>
  <w:num w:numId="2" w16cid:durableId="349189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82C"/>
    <w:rsid w:val="0005682C"/>
    <w:rsid w:val="00565A08"/>
    <w:rsid w:val="00860060"/>
    <w:rsid w:val="009C16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9AF29AA"/>
  <w15:chartTrackingRefBased/>
  <w15:docId w15:val="{2A0CA492-4D67-C74A-8392-F17CC0743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0568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68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68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68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68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68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68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68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68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682C"/>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05682C"/>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05682C"/>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05682C"/>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05682C"/>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05682C"/>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05682C"/>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05682C"/>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05682C"/>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0568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682C"/>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0568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682C"/>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05682C"/>
    <w:pPr>
      <w:spacing w:before="160"/>
      <w:jc w:val="center"/>
    </w:pPr>
    <w:rPr>
      <w:i/>
      <w:iCs/>
      <w:color w:val="404040" w:themeColor="text1" w:themeTint="BF"/>
    </w:rPr>
  </w:style>
  <w:style w:type="character" w:customStyle="1" w:styleId="QuoteChar">
    <w:name w:val="Quote Char"/>
    <w:basedOn w:val="DefaultParagraphFont"/>
    <w:link w:val="Quote"/>
    <w:uiPriority w:val="29"/>
    <w:rsid w:val="0005682C"/>
    <w:rPr>
      <w:i/>
      <w:iCs/>
      <w:color w:val="404040" w:themeColor="text1" w:themeTint="BF"/>
      <w:lang w:val="en-US"/>
    </w:rPr>
  </w:style>
  <w:style w:type="paragraph" w:styleId="ListParagraph">
    <w:name w:val="List Paragraph"/>
    <w:basedOn w:val="Normal"/>
    <w:uiPriority w:val="34"/>
    <w:qFormat/>
    <w:rsid w:val="0005682C"/>
    <w:pPr>
      <w:ind w:left="720"/>
      <w:contextualSpacing/>
    </w:pPr>
  </w:style>
  <w:style w:type="character" w:styleId="IntenseEmphasis">
    <w:name w:val="Intense Emphasis"/>
    <w:basedOn w:val="DefaultParagraphFont"/>
    <w:uiPriority w:val="21"/>
    <w:qFormat/>
    <w:rsid w:val="0005682C"/>
    <w:rPr>
      <w:i/>
      <w:iCs/>
      <w:color w:val="0F4761" w:themeColor="accent1" w:themeShade="BF"/>
    </w:rPr>
  </w:style>
  <w:style w:type="paragraph" w:styleId="IntenseQuote">
    <w:name w:val="Intense Quote"/>
    <w:basedOn w:val="Normal"/>
    <w:next w:val="Normal"/>
    <w:link w:val="IntenseQuoteChar"/>
    <w:uiPriority w:val="30"/>
    <w:qFormat/>
    <w:rsid w:val="000568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682C"/>
    <w:rPr>
      <w:i/>
      <w:iCs/>
      <w:color w:val="0F4761" w:themeColor="accent1" w:themeShade="BF"/>
      <w:lang w:val="en-US"/>
    </w:rPr>
  </w:style>
  <w:style w:type="character" w:styleId="IntenseReference">
    <w:name w:val="Intense Reference"/>
    <w:basedOn w:val="DefaultParagraphFont"/>
    <w:uiPriority w:val="32"/>
    <w:qFormat/>
    <w:rsid w:val="0005682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045157">
      <w:bodyDiv w:val="1"/>
      <w:marLeft w:val="0"/>
      <w:marRight w:val="0"/>
      <w:marTop w:val="0"/>
      <w:marBottom w:val="0"/>
      <w:divBdr>
        <w:top w:val="none" w:sz="0" w:space="0" w:color="auto"/>
        <w:left w:val="none" w:sz="0" w:space="0" w:color="auto"/>
        <w:bottom w:val="none" w:sz="0" w:space="0" w:color="auto"/>
        <w:right w:val="none" w:sz="0" w:space="0" w:color="auto"/>
      </w:divBdr>
    </w:div>
    <w:div w:id="274139006">
      <w:bodyDiv w:val="1"/>
      <w:marLeft w:val="0"/>
      <w:marRight w:val="0"/>
      <w:marTop w:val="0"/>
      <w:marBottom w:val="0"/>
      <w:divBdr>
        <w:top w:val="none" w:sz="0" w:space="0" w:color="auto"/>
        <w:left w:val="none" w:sz="0" w:space="0" w:color="auto"/>
        <w:bottom w:val="none" w:sz="0" w:space="0" w:color="auto"/>
        <w:right w:val="none" w:sz="0" w:space="0" w:color="auto"/>
      </w:divBdr>
    </w:div>
    <w:div w:id="388922817">
      <w:bodyDiv w:val="1"/>
      <w:marLeft w:val="0"/>
      <w:marRight w:val="0"/>
      <w:marTop w:val="0"/>
      <w:marBottom w:val="0"/>
      <w:divBdr>
        <w:top w:val="none" w:sz="0" w:space="0" w:color="auto"/>
        <w:left w:val="none" w:sz="0" w:space="0" w:color="auto"/>
        <w:bottom w:val="none" w:sz="0" w:space="0" w:color="auto"/>
        <w:right w:val="none" w:sz="0" w:space="0" w:color="auto"/>
      </w:divBdr>
    </w:div>
    <w:div w:id="1054889601">
      <w:bodyDiv w:val="1"/>
      <w:marLeft w:val="0"/>
      <w:marRight w:val="0"/>
      <w:marTop w:val="0"/>
      <w:marBottom w:val="0"/>
      <w:divBdr>
        <w:top w:val="none" w:sz="0" w:space="0" w:color="auto"/>
        <w:left w:val="none" w:sz="0" w:space="0" w:color="auto"/>
        <w:bottom w:val="none" w:sz="0" w:space="0" w:color="auto"/>
        <w:right w:val="none" w:sz="0" w:space="0" w:color="auto"/>
      </w:divBdr>
    </w:div>
    <w:div w:id="1292977170">
      <w:bodyDiv w:val="1"/>
      <w:marLeft w:val="0"/>
      <w:marRight w:val="0"/>
      <w:marTop w:val="0"/>
      <w:marBottom w:val="0"/>
      <w:divBdr>
        <w:top w:val="none" w:sz="0" w:space="0" w:color="auto"/>
        <w:left w:val="none" w:sz="0" w:space="0" w:color="auto"/>
        <w:bottom w:val="none" w:sz="0" w:space="0" w:color="auto"/>
        <w:right w:val="none" w:sz="0" w:space="0" w:color="auto"/>
      </w:divBdr>
    </w:div>
    <w:div w:id="1394310416">
      <w:bodyDiv w:val="1"/>
      <w:marLeft w:val="0"/>
      <w:marRight w:val="0"/>
      <w:marTop w:val="0"/>
      <w:marBottom w:val="0"/>
      <w:divBdr>
        <w:top w:val="none" w:sz="0" w:space="0" w:color="auto"/>
        <w:left w:val="none" w:sz="0" w:space="0" w:color="auto"/>
        <w:bottom w:val="none" w:sz="0" w:space="0" w:color="auto"/>
        <w:right w:val="none" w:sz="0" w:space="0" w:color="auto"/>
      </w:divBdr>
    </w:div>
    <w:div w:id="1582327547">
      <w:bodyDiv w:val="1"/>
      <w:marLeft w:val="0"/>
      <w:marRight w:val="0"/>
      <w:marTop w:val="0"/>
      <w:marBottom w:val="0"/>
      <w:divBdr>
        <w:top w:val="none" w:sz="0" w:space="0" w:color="auto"/>
        <w:left w:val="none" w:sz="0" w:space="0" w:color="auto"/>
        <w:bottom w:val="none" w:sz="0" w:space="0" w:color="auto"/>
        <w:right w:val="none" w:sz="0" w:space="0" w:color="auto"/>
      </w:divBdr>
    </w:div>
    <w:div w:id="1613781225">
      <w:bodyDiv w:val="1"/>
      <w:marLeft w:val="0"/>
      <w:marRight w:val="0"/>
      <w:marTop w:val="0"/>
      <w:marBottom w:val="0"/>
      <w:divBdr>
        <w:top w:val="none" w:sz="0" w:space="0" w:color="auto"/>
        <w:left w:val="none" w:sz="0" w:space="0" w:color="auto"/>
        <w:bottom w:val="none" w:sz="0" w:space="0" w:color="auto"/>
        <w:right w:val="none" w:sz="0" w:space="0" w:color="auto"/>
      </w:divBdr>
    </w:div>
    <w:div w:id="1769277435">
      <w:bodyDiv w:val="1"/>
      <w:marLeft w:val="0"/>
      <w:marRight w:val="0"/>
      <w:marTop w:val="0"/>
      <w:marBottom w:val="0"/>
      <w:divBdr>
        <w:top w:val="none" w:sz="0" w:space="0" w:color="auto"/>
        <w:left w:val="none" w:sz="0" w:space="0" w:color="auto"/>
        <w:bottom w:val="none" w:sz="0" w:space="0" w:color="auto"/>
        <w:right w:val="none" w:sz="0" w:space="0" w:color="auto"/>
      </w:divBdr>
    </w:div>
    <w:div w:id="1998924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214644F54EF94D80546F3415FAEB22" ma:contentTypeVersion="18" ma:contentTypeDescription="Create a new document." ma:contentTypeScope="" ma:versionID="be617cdc2596ddacda417e772cdd3dad">
  <xsd:schema xmlns:xsd="http://www.w3.org/2001/XMLSchema" xmlns:xs="http://www.w3.org/2001/XMLSchema" xmlns:p="http://schemas.microsoft.com/office/2006/metadata/properties" xmlns:ns2="f0828ab9-7d22-406c-9582-a5e540d623a3" xmlns:ns3="3d4820a2-315f-4b5d-af75-553f46a235a5" targetNamespace="http://schemas.microsoft.com/office/2006/metadata/properties" ma:root="true" ma:fieldsID="b5b25f13ac7beb44b8a4e05e1ea59d9e" ns2:_="" ns3:_="">
    <xsd:import namespace="f0828ab9-7d22-406c-9582-a5e540d623a3"/>
    <xsd:import namespace="3d4820a2-315f-4b5d-af75-553f46a235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28ab9-7d22-406c-9582-a5e540d623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1ab0c93-67c2-45d9-9105-40d4523e8b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4820a2-315f-4b5d-af75-553f46a235a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dc2b85-05b3-4af2-86f5-b7dde80993c2}" ma:internalName="TaxCatchAll" ma:showField="CatchAllData" ma:web="3d4820a2-315f-4b5d-af75-553f46a235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d4820a2-315f-4b5d-af75-553f46a235a5" xsi:nil="true"/>
    <lcf76f155ced4ddcb4097134ff3c332f xmlns="f0828ab9-7d22-406c-9582-a5e540d623a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A2AC12A-CC70-4D84-A1DF-A66CB32C5223}"/>
</file>

<file path=customXml/itemProps2.xml><?xml version="1.0" encoding="utf-8"?>
<ds:datastoreItem xmlns:ds="http://schemas.openxmlformats.org/officeDocument/2006/customXml" ds:itemID="{BB97909B-6A2D-4210-AAE4-66CDBC2D3DD2}"/>
</file>

<file path=customXml/itemProps3.xml><?xml version="1.0" encoding="utf-8"?>
<ds:datastoreItem xmlns:ds="http://schemas.openxmlformats.org/officeDocument/2006/customXml" ds:itemID="{BE8F1C63-E8F5-4732-9E14-51620271C9A9}"/>
</file>

<file path=docProps/app.xml><?xml version="1.0" encoding="utf-8"?>
<Properties xmlns="http://schemas.openxmlformats.org/officeDocument/2006/extended-properties" xmlns:vt="http://schemas.openxmlformats.org/officeDocument/2006/docPropsVTypes">
  <Template>Normal.dotm</Template>
  <TotalTime>1</TotalTime>
  <Pages>3</Pages>
  <Words>639</Words>
  <Characters>3643</Characters>
  <Application>Microsoft Office Word</Application>
  <DocSecurity>0</DocSecurity>
  <Lines>30</Lines>
  <Paragraphs>8</Paragraphs>
  <ScaleCrop>false</ScaleCrop>
  <Company/>
  <LinksUpToDate>false</LinksUpToDate>
  <CharactersWithSpaces>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Charnock</dc:creator>
  <cp:keywords/>
  <dc:description/>
  <cp:lastModifiedBy>Paul Charnock</cp:lastModifiedBy>
  <cp:revision>1</cp:revision>
  <dcterms:created xsi:type="dcterms:W3CDTF">2025-05-19T13:39:00Z</dcterms:created>
  <dcterms:modified xsi:type="dcterms:W3CDTF">2025-05-19T13:41:00Z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0x010100E4214644F54EF94D80546F3415FAEB22</vt:lpwstr>
  </property>
</Properties>
</file>